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5A" w:rsidRPr="007835BA" w:rsidRDefault="00143F5A" w:rsidP="00143F5A">
      <w:pPr>
        <w:shd w:val="clear" w:color="auto" w:fill="FFFFFF"/>
        <w:rPr>
          <w:rFonts w:ascii="Helvetica" w:eastAsia="Times New Roman" w:hAnsi="Helvetica"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Pr="00214D64">
              <w:rPr>
                <w:lang w:val="sr-Cyrl-RS"/>
              </w:rPr>
              <w:t>404-02-</w:t>
            </w:r>
            <w:r w:rsidR="004B11DA">
              <w:rPr>
                <w:lang w:val="sr-Cyrl-RS"/>
              </w:rPr>
              <w:t>93</w:t>
            </w:r>
            <w:r w:rsidR="00625190">
              <w:rPr>
                <w:lang w:val="sr-Cyrl-RS"/>
              </w:rPr>
              <w:t>/2016</w:t>
            </w:r>
            <w:r w:rsidR="004B11DA">
              <w:rPr>
                <w:lang w:val="sr-Cyrl-RS"/>
              </w:rPr>
              <w:t>-</w:t>
            </w:r>
            <w:r w:rsidR="004B11DA" w:rsidRPr="00963100">
              <w:rPr>
                <w:lang w:val="sr-Cyrl-RS"/>
              </w:rPr>
              <w:t>03</w:t>
            </w:r>
            <w:r w:rsidRPr="00963100">
              <w:rPr>
                <w:lang w:val="sr-Cyrl-RS"/>
              </w:rPr>
              <w:t>/</w:t>
            </w:r>
            <w:r w:rsidR="003E144E" w:rsidRPr="00963100">
              <w:rPr>
                <w:lang w:val="sr-Latn-RS"/>
              </w:rPr>
              <w:t>4</w:t>
            </w:r>
          </w:p>
          <w:p w:rsidR="00DC363C" w:rsidRPr="00214D64" w:rsidRDefault="004B11DA" w:rsidP="00DC363C">
            <w:pPr>
              <w:jc w:val="center"/>
              <w:rPr>
                <w:lang w:val="ru-RU"/>
              </w:rPr>
            </w:pPr>
            <w:r>
              <w:t>03</w:t>
            </w:r>
            <w:r>
              <w:rPr>
                <w:lang w:val="sr-Cyrl-RS"/>
              </w:rPr>
              <w:t>.10</w:t>
            </w:r>
            <w:r w:rsidR="00DC363C" w:rsidRPr="00214D64">
              <w:rPr>
                <w:lang w:val="sr-Cyrl-RS"/>
              </w:rPr>
              <w:t>.</w:t>
            </w:r>
            <w:r w:rsidR="002164D7">
              <w:rPr>
                <w:lang w:val="ru-RU"/>
              </w:rPr>
              <w:t>2016</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sidR="00625190">
        <w:rPr>
          <w:b/>
          <w:sz w:val="28"/>
          <w:szCs w:val="28"/>
          <w:lang w:val="sr-Cyrl-RS"/>
        </w:rPr>
        <w:t xml:space="preserve"> 1</w:t>
      </w:r>
      <w:r w:rsidR="00902631">
        <w:rPr>
          <w:b/>
          <w:sz w:val="28"/>
          <w:szCs w:val="28"/>
          <w:lang w:val="sr-Cyrl-RS"/>
        </w:rPr>
        <w:t xml:space="preserve"> </w:t>
      </w:r>
      <w:r w:rsidRPr="00127E74">
        <w:rPr>
          <w:b/>
          <w:sz w:val="28"/>
          <w:szCs w:val="28"/>
          <w:lang w:val="sr-Cyrl-RS"/>
        </w:rPr>
        <w:t>на захтев за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DC363C" w:rsidRDefault="00DC363C" w:rsidP="00DC363C">
      <w:pPr>
        <w:jc w:val="center"/>
        <w:rPr>
          <w:b/>
          <w:lang w:val="sr-Cyrl-RS"/>
        </w:rPr>
      </w:pPr>
    </w:p>
    <w:p w:rsidR="00931D55" w:rsidRPr="002164D7" w:rsidRDefault="00DC363C" w:rsidP="002164D7">
      <w:pPr>
        <w:tabs>
          <w:tab w:val="left" w:pos="284"/>
        </w:tabs>
        <w:jc w:val="both"/>
        <w:rPr>
          <w:kern w:val="16"/>
          <w:highlight w:val="lightGray"/>
          <w:lang w:val="sr-Cyrl-RS"/>
        </w:rPr>
      </w:pPr>
      <w:r>
        <w:rPr>
          <w:b/>
          <w:lang w:val="sr-Cyrl-RS"/>
        </w:rPr>
        <w:tab/>
      </w:r>
    </w:p>
    <w:p w:rsidR="00143F5A" w:rsidRPr="002164D7" w:rsidRDefault="00931D55" w:rsidP="002164D7">
      <w:pPr>
        <w:tabs>
          <w:tab w:val="left" w:pos="284"/>
        </w:tabs>
        <w:jc w:val="both"/>
        <w:rPr>
          <w:kern w:val="16"/>
          <w:lang w:val="sr-Latn-RS"/>
        </w:rPr>
      </w:pPr>
      <w:r w:rsidRPr="002164D7">
        <w:rPr>
          <w:kern w:val="16"/>
          <w:lang w:val="sr-Cyrl-RS"/>
        </w:rPr>
        <w:tab/>
      </w:r>
      <w:r w:rsidR="00DC363C" w:rsidRPr="002164D7">
        <w:rPr>
          <w:kern w:val="16"/>
          <w:lang w:val="sr-Cyrl-RS"/>
        </w:rPr>
        <w:t xml:space="preserve">У складу са чланом 63. став 3. Закона о јавним набавкама („Службени гласник РС” број 124/12, 14/15 и 68/15) достављамо вам  Одговор 1 на захтев за додатним информацијама или појашњењима </w:t>
      </w:r>
      <w:r w:rsidR="003B7091">
        <w:rPr>
          <w:kern w:val="16"/>
          <w:lang w:val="sr-Cyrl-RS"/>
        </w:rPr>
        <w:t xml:space="preserve">у вези са припремањем понуде </w:t>
      </w:r>
      <w:r w:rsidR="0015172E" w:rsidRPr="002164D7">
        <w:rPr>
          <w:kern w:val="16"/>
          <w:lang w:val="sr-Cyrl-RS"/>
        </w:rPr>
        <w:t>у</w:t>
      </w:r>
      <w:r w:rsidR="002164D7" w:rsidRPr="002164D7">
        <w:rPr>
          <w:kern w:val="16"/>
          <w:lang w:val="sr-Latn-RS"/>
        </w:rPr>
        <w:t xml:space="preserve"> </w:t>
      </w:r>
      <w:r w:rsidR="007579E8">
        <w:rPr>
          <w:kern w:val="16"/>
          <w:lang w:val="sr-Cyrl-RS"/>
        </w:rPr>
        <w:t>поступку јавне набавке мале вредности набав</w:t>
      </w:r>
      <w:r w:rsidR="004B11DA">
        <w:rPr>
          <w:kern w:val="16"/>
          <w:lang w:val="sr-Cyrl-RS"/>
        </w:rPr>
        <w:t>ке услуге  –  Одржавање и системска подршка за дата центар у Париској, ЈНМВ 22</w:t>
      </w:r>
      <w:r w:rsidR="00625190">
        <w:rPr>
          <w:kern w:val="16"/>
          <w:lang w:val="sr-Cyrl-RS"/>
        </w:rPr>
        <w:t>/2016</w:t>
      </w:r>
      <w:r w:rsidR="007579E8">
        <w:rPr>
          <w:kern w:val="16"/>
          <w:lang w:val="sr-Cyrl-RS"/>
        </w:rPr>
        <w:t xml:space="preserve"> </w:t>
      </w:r>
      <w:r w:rsidR="002164D7">
        <w:rPr>
          <w:kern w:val="16"/>
          <w:lang w:val="sr-Latn-RS"/>
        </w:rPr>
        <w:t>.</w:t>
      </w:r>
    </w:p>
    <w:p w:rsidR="00143F5A" w:rsidRDefault="00143F5A" w:rsidP="00143F5A">
      <w:pPr>
        <w:shd w:val="clear" w:color="auto" w:fill="FFFFFF"/>
        <w:rPr>
          <w:rFonts w:ascii="Helvetica" w:eastAsia="Times New Roman" w:hAnsi="Helvetica" w:cs="Helvetica"/>
          <w:color w:val="000000"/>
          <w:sz w:val="15"/>
          <w:szCs w:val="15"/>
        </w:rPr>
      </w:pPr>
    </w:p>
    <w:p w:rsidR="004B11DA" w:rsidRDefault="004B11DA" w:rsidP="004B11DA">
      <w:pPr>
        <w:tabs>
          <w:tab w:val="left" w:pos="284"/>
        </w:tabs>
        <w:jc w:val="both"/>
        <w:rPr>
          <w:kern w:val="16"/>
          <w:highlight w:val="lightGray"/>
          <w:lang w:val="sr-Cyrl-RS"/>
        </w:rPr>
      </w:pPr>
    </w:p>
    <w:p w:rsidR="004B11DA" w:rsidRPr="00873A18" w:rsidRDefault="004B11DA" w:rsidP="00873A18">
      <w:pPr>
        <w:shd w:val="clear" w:color="auto" w:fill="FFFFFF" w:themeFill="background1"/>
        <w:tabs>
          <w:tab w:val="left" w:pos="284"/>
        </w:tabs>
        <w:jc w:val="both"/>
        <w:rPr>
          <w:b/>
          <w:bCs/>
          <w:kern w:val="16"/>
          <w:lang w:val="sr-Cyrl-RS"/>
        </w:rPr>
      </w:pPr>
      <w:r w:rsidRPr="00873A18">
        <w:rPr>
          <w:b/>
          <w:bCs/>
          <w:kern w:val="16"/>
          <w:lang w:val="sr-Cyrl-RS"/>
        </w:rPr>
        <w:t xml:space="preserve">Питање 1 </w:t>
      </w:r>
    </w:p>
    <w:p w:rsidR="004B11DA" w:rsidRPr="00873A18" w:rsidRDefault="004B11DA" w:rsidP="00873A18">
      <w:pPr>
        <w:shd w:val="clear" w:color="auto" w:fill="FFFFFF" w:themeFill="background1"/>
        <w:tabs>
          <w:tab w:val="left" w:pos="284"/>
        </w:tabs>
        <w:jc w:val="both"/>
        <w:rPr>
          <w:kern w:val="16"/>
          <w:lang w:val="sr-Cyrl-RS"/>
        </w:rPr>
      </w:pPr>
      <w:r w:rsidRPr="00873A18">
        <w:rPr>
          <w:kern w:val="16"/>
          <w:lang w:val="sr-Cyrl-RS"/>
        </w:rPr>
        <w:t>Молимо Вас да потврдите да ће у делу конкурсне документације 2. Додатни услови, 2.1, услов 1, бити прихваћена два радно ангажована лица са наведеним сертификатима, тако да једно лице има бар један од наведених сертификата, односно да није обавезно да свако лице поседује оба сертификата.</w:t>
      </w:r>
    </w:p>
    <w:p w:rsidR="004B11DA" w:rsidRPr="00873A18" w:rsidRDefault="004B11DA" w:rsidP="00873A18">
      <w:pPr>
        <w:shd w:val="clear" w:color="auto" w:fill="FFFFFF" w:themeFill="background1"/>
        <w:tabs>
          <w:tab w:val="left" w:pos="284"/>
        </w:tabs>
        <w:jc w:val="both"/>
        <w:rPr>
          <w:kern w:val="16"/>
        </w:rPr>
      </w:pPr>
    </w:p>
    <w:p w:rsidR="004B11DA" w:rsidRPr="00873A18" w:rsidRDefault="004B11DA" w:rsidP="00873A18">
      <w:pPr>
        <w:shd w:val="clear" w:color="auto" w:fill="FFFFFF" w:themeFill="background1"/>
        <w:tabs>
          <w:tab w:val="left" w:pos="284"/>
        </w:tabs>
        <w:jc w:val="both"/>
        <w:rPr>
          <w:b/>
          <w:kern w:val="16"/>
          <w:lang w:val="sr-Cyrl-RS"/>
        </w:rPr>
      </w:pPr>
      <w:r w:rsidRPr="00873A18">
        <w:rPr>
          <w:b/>
          <w:kern w:val="16"/>
          <w:lang w:val="sr-Cyrl-RS"/>
        </w:rPr>
        <w:t>Одговор 1</w:t>
      </w:r>
    </w:p>
    <w:p w:rsidR="004B11DA" w:rsidRPr="00873A18" w:rsidRDefault="00106683" w:rsidP="00873A18">
      <w:pPr>
        <w:shd w:val="clear" w:color="auto" w:fill="FFFFFF" w:themeFill="background1"/>
        <w:tabs>
          <w:tab w:val="left" w:pos="284"/>
        </w:tabs>
        <w:jc w:val="both"/>
        <w:rPr>
          <w:kern w:val="16"/>
          <w:lang w:val="sr-Cyrl-RS"/>
        </w:rPr>
      </w:pPr>
      <w:r w:rsidRPr="00873A18">
        <w:rPr>
          <w:kern w:val="16"/>
          <w:lang w:val="sr-Cyrl-RS"/>
        </w:rPr>
        <w:t xml:space="preserve"> Прихватљиво је да једно радно ангажовано лице има бар један важећи од наведених сертификата, није обавезно  да свако лице поседује оба сертификата.</w:t>
      </w:r>
    </w:p>
    <w:p w:rsidR="00106683" w:rsidRPr="00873A18" w:rsidRDefault="00106683" w:rsidP="00873A18">
      <w:pPr>
        <w:shd w:val="clear" w:color="auto" w:fill="FFFFFF" w:themeFill="background1"/>
        <w:tabs>
          <w:tab w:val="left" w:pos="284"/>
        </w:tabs>
        <w:jc w:val="both"/>
        <w:rPr>
          <w:kern w:val="16"/>
          <w:lang w:val="sr-Cyrl-RS"/>
        </w:rPr>
      </w:pPr>
    </w:p>
    <w:p w:rsidR="004B11DA" w:rsidRPr="00873A18" w:rsidRDefault="004B11DA" w:rsidP="00873A18">
      <w:pPr>
        <w:shd w:val="clear" w:color="auto" w:fill="FFFFFF" w:themeFill="background1"/>
        <w:tabs>
          <w:tab w:val="left" w:pos="284"/>
        </w:tabs>
        <w:jc w:val="both"/>
        <w:rPr>
          <w:b/>
          <w:bCs/>
          <w:kern w:val="16"/>
          <w:lang w:val="sr-Cyrl-RS"/>
        </w:rPr>
      </w:pPr>
      <w:r w:rsidRPr="00873A18">
        <w:rPr>
          <w:b/>
          <w:bCs/>
          <w:kern w:val="16"/>
          <w:lang w:val="sr-Cyrl-RS"/>
        </w:rPr>
        <w:t>Питање 2</w:t>
      </w:r>
    </w:p>
    <w:p w:rsidR="004B11DA" w:rsidRPr="00873A18" w:rsidRDefault="004B11DA" w:rsidP="00873A18">
      <w:pPr>
        <w:shd w:val="clear" w:color="auto" w:fill="FFFFFF" w:themeFill="background1"/>
        <w:tabs>
          <w:tab w:val="left" w:pos="284"/>
        </w:tabs>
        <w:jc w:val="both"/>
        <w:rPr>
          <w:kern w:val="16"/>
          <w:lang w:val="sr-Cyrl-RS"/>
        </w:rPr>
      </w:pPr>
      <w:r w:rsidRPr="00873A18">
        <w:rPr>
          <w:kern w:val="16"/>
          <w:lang w:val="sr-Cyrl-RS"/>
        </w:rPr>
        <w:t xml:space="preserve">Молимо Вас да потврдите да ће у делу документације 2. Додатни услови, 2.1, услов 4, бити прихваћена два радно ангажована лица која поседују било који од </w:t>
      </w:r>
      <w:r w:rsidRPr="00873A18">
        <w:rPr>
          <w:kern w:val="16"/>
        </w:rPr>
        <w:t xml:space="preserve">Microsoft Certified Solutions Associate (MCSA) Server </w:t>
      </w:r>
      <w:r w:rsidRPr="00873A18">
        <w:rPr>
          <w:kern w:val="16"/>
          <w:lang w:val="sr-Cyrl-RS"/>
        </w:rPr>
        <w:t>сертификата.</w:t>
      </w:r>
    </w:p>
    <w:p w:rsidR="004B11DA" w:rsidRPr="00873A18" w:rsidRDefault="00873A18" w:rsidP="00873A18">
      <w:pPr>
        <w:shd w:val="clear" w:color="auto" w:fill="FFFFFF" w:themeFill="background1"/>
        <w:tabs>
          <w:tab w:val="left" w:pos="1545"/>
        </w:tabs>
        <w:jc w:val="both"/>
        <w:rPr>
          <w:b/>
          <w:bCs/>
          <w:kern w:val="16"/>
          <w:lang w:val="sr-Cyrl-RS"/>
        </w:rPr>
      </w:pPr>
      <w:r w:rsidRPr="00873A18">
        <w:rPr>
          <w:b/>
          <w:bCs/>
          <w:kern w:val="16"/>
          <w:lang w:val="sr-Cyrl-RS"/>
        </w:rPr>
        <w:tab/>
      </w:r>
    </w:p>
    <w:p w:rsidR="004B11DA" w:rsidRPr="00873A18" w:rsidRDefault="004B11DA" w:rsidP="00873A18">
      <w:pPr>
        <w:shd w:val="clear" w:color="auto" w:fill="FFFFFF" w:themeFill="background1"/>
        <w:tabs>
          <w:tab w:val="left" w:pos="284"/>
        </w:tabs>
        <w:jc w:val="both"/>
        <w:rPr>
          <w:b/>
          <w:bCs/>
          <w:kern w:val="16"/>
          <w:lang w:val="sr-Cyrl-RS"/>
        </w:rPr>
      </w:pPr>
      <w:r w:rsidRPr="00873A18">
        <w:rPr>
          <w:b/>
          <w:bCs/>
          <w:kern w:val="16"/>
          <w:lang w:val="sr-Cyrl-RS"/>
        </w:rPr>
        <w:t>Одговор 2</w:t>
      </w:r>
    </w:p>
    <w:p w:rsidR="00106683" w:rsidRPr="00873A18" w:rsidRDefault="00106683" w:rsidP="00873A18">
      <w:pPr>
        <w:shd w:val="clear" w:color="auto" w:fill="FFFFFF" w:themeFill="background1"/>
        <w:tabs>
          <w:tab w:val="left" w:pos="284"/>
        </w:tabs>
        <w:jc w:val="both"/>
        <w:rPr>
          <w:b/>
          <w:bCs/>
          <w:kern w:val="16"/>
          <w:lang w:val="sr-Cyrl-RS"/>
        </w:rPr>
      </w:pPr>
      <w:r w:rsidRPr="00873A18">
        <w:rPr>
          <w:bCs/>
          <w:kern w:val="16"/>
          <w:lang w:val="sr-Cyrl-RS"/>
        </w:rPr>
        <w:t>Прихватљиво је да радно ан</w:t>
      </w:r>
      <w:r w:rsidR="00BF3FE9" w:rsidRPr="00873A18">
        <w:rPr>
          <w:bCs/>
          <w:kern w:val="16"/>
          <w:lang w:val="sr-Cyrl-RS"/>
        </w:rPr>
        <w:t xml:space="preserve">гажована лица поседују било који важећи сертификат нивоа </w:t>
      </w:r>
      <w:r w:rsidR="00BF3FE9" w:rsidRPr="00873A18">
        <w:rPr>
          <w:kern w:val="16"/>
        </w:rPr>
        <w:t>MCSA</w:t>
      </w:r>
      <w:r w:rsidR="00BF3FE9" w:rsidRPr="00873A18">
        <w:rPr>
          <w:b/>
          <w:bCs/>
          <w:kern w:val="16"/>
          <w:lang w:val="sr-Cyrl-RS"/>
        </w:rPr>
        <w:t xml:space="preserve"> </w:t>
      </w:r>
      <w:r w:rsidR="00BF3FE9" w:rsidRPr="00873A18">
        <w:rPr>
          <w:bCs/>
          <w:kern w:val="16"/>
          <w:lang w:val="sr-Cyrl-RS"/>
        </w:rPr>
        <w:t xml:space="preserve"> или вишег.</w:t>
      </w:r>
    </w:p>
    <w:p w:rsidR="00BF3FE9" w:rsidRPr="00873A18" w:rsidRDefault="00BF3FE9" w:rsidP="00873A18">
      <w:pPr>
        <w:shd w:val="clear" w:color="auto" w:fill="FFFFFF" w:themeFill="background1"/>
        <w:tabs>
          <w:tab w:val="left" w:pos="284"/>
        </w:tabs>
        <w:jc w:val="both"/>
        <w:rPr>
          <w:b/>
          <w:bCs/>
          <w:kern w:val="16"/>
          <w:lang w:val="sr-Cyrl-RS"/>
        </w:rPr>
      </w:pPr>
    </w:p>
    <w:p w:rsidR="004B11DA" w:rsidRPr="00873A18" w:rsidRDefault="004B11DA" w:rsidP="00873A18">
      <w:pPr>
        <w:shd w:val="clear" w:color="auto" w:fill="FFFFFF" w:themeFill="background1"/>
        <w:tabs>
          <w:tab w:val="left" w:pos="284"/>
        </w:tabs>
        <w:jc w:val="both"/>
        <w:rPr>
          <w:b/>
          <w:bCs/>
          <w:kern w:val="16"/>
          <w:lang w:val="sr-Cyrl-RS"/>
        </w:rPr>
      </w:pPr>
      <w:r w:rsidRPr="00873A18">
        <w:rPr>
          <w:b/>
          <w:bCs/>
          <w:kern w:val="16"/>
          <w:lang w:val="sr-Cyrl-RS"/>
        </w:rPr>
        <w:t xml:space="preserve">Питање 3 </w:t>
      </w:r>
    </w:p>
    <w:p w:rsidR="004B11DA" w:rsidRPr="00873A18" w:rsidRDefault="004B11DA" w:rsidP="00873A18">
      <w:pPr>
        <w:shd w:val="clear" w:color="auto" w:fill="FFFFFF" w:themeFill="background1"/>
        <w:tabs>
          <w:tab w:val="left" w:pos="284"/>
        </w:tabs>
        <w:jc w:val="both"/>
        <w:rPr>
          <w:kern w:val="16"/>
          <w:lang w:val="sr-Cyrl-RS"/>
        </w:rPr>
      </w:pPr>
      <w:r w:rsidRPr="00873A18">
        <w:rPr>
          <w:kern w:val="16"/>
          <w:lang w:val="sr-Cyrl-RS"/>
        </w:rPr>
        <w:t>Молимо Вас да потврдите да ће у делу конкурсне документације 2. Додатни услови, 2.1, услов 5, бити прихваћена два радно ангажована лица са наведеним сертификатима тако да једно лице има бар један од наведених сертификата. Односно да није обавезно да свако лице поседује оба сертификата</w:t>
      </w:r>
      <w:r w:rsidRPr="00873A18">
        <w:rPr>
          <w:kern w:val="16"/>
        </w:rPr>
        <w:t xml:space="preserve">. </w:t>
      </w:r>
      <w:r w:rsidRPr="00873A18">
        <w:rPr>
          <w:kern w:val="16"/>
          <w:lang w:val="sr-Cyrl-RS"/>
        </w:rPr>
        <w:t xml:space="preserve">Такође Вас молимо да потврдите да је прихватљиво да лице поседује квалификацију </w:t>
      </w:r>
      <w:r w:rsidRPr="00873A18">
        <w:rPr>
          <w:kern w:val="16"/>
        </w:rPr>
        <w:t xml:space="preserve">Linux Professional Institute LPIC-1 </w:t>
      </w:r>
      <w:r w:rsidRPr="00873A18">
        <w:rPr>
          <w:kern w:val="16"/>
          <w:lang w:val="sr-Cyrl-RS"/>
        </w:rPr>
        <w:t xml:space="preserve">као замену за </w:t>
      </w:r>
      <w:r w:rsidRPr="00873A18">
        <w:rPr>
          <w:kern w:val="16"/>
        </w:rPr>
        <w:t>CompTIA Linux+</w:t>
      </w:r>
      <w:r w:rsidRPr="00873A18">
        <w:rPr>
          <w:kern w:val="16"/>
          <w:lang w:val="sr-Cyrl-RS"/>
        </w:rPr>
        <w:t xml:space="preserve">, обзиром да се ради о истом нивоу експертизе </w:t>
      </w:r>
      <w:r w:rsidRPr="00873A18">
        <w:rPr>
          <w:kern w:val="16"/>
        </w:rPr>
        <w:t>Linux</w:t>
      </w:r>
      <w:r w:rsidRPr="00873A18">
        <w:rPr>
          <w:kern w:val="16"/>
          <w:lang w:val="sr-Cyrl-RS"/>
        </w:rPr>
        <w:t> администрације</w:t>
      </w:r>
      <w:r w:rsidRPr="00873A18">
        <w:rPr>
          <w:kern w:val="16"/>
        </w:rPr>
        <w:t xml:space="preserve">; </w:t>
      </w:r>
      <w:r w:rsidRPr="00873A18">
        <w:rPr>
          <w:kern w:val="16"/>
          <w:lang w:val="sr-Cyrl-RS"/>
        </w:rPr>
        <w:t xml:space="preserve">односно да је за Наручиоца прихватљиво да понуђач као доказ </w:t>
      </w:r>
      <w:r w:rsidRPr="00873A18">
        <w:rPr>
          <w:kern w:val="16"/>
          <w:lang w:val="sr-Cyrl-RS"/>
        </w:rPr>
        <w:lastRenderedPageBreak/>
        <w:t xml:space="preserve">дате квалификације достави копију сертификата </w:t>
      </w:r>
      <w:r w:rsidRPr="00873A18">
        <w:rPr>
          <w:kern w:val="16"/>
        </w:rPr>
        <w:t xml:space="preserve">Red Hat RHCT, RHCSA </w:t>
      </w:r>
      <w:proofErr w:type="spellStart"/>
      <w:r w:rsidRPr="00873A18">
        <w:rPr>
          <w:kern w:val="16"/>
        </w:rPr>
        <w:t>или</w:t>
      </w:r>
      <w:proofErr w:type="spellEnd"/>
      <w:r w:rsidRPr="00873A18">
        <w:rPr>
          <w:kern w:val="16"/>
        </w:rPr>
        <w:t xml:space="preserve"> </w:t>
      </w:r>
      <w:proofErr w:type="spellStart"/>
      <w:r w:rsidRPr="00873A18">
        <w:rPr>
          <w:kern w:val="16"/>
          <w:lang w:val="sr-Latn-RS"/>
        </w:rPr>
        <w:t>вишег</w:t>
      </w:r>
      <w:proofErr w:type="spellEnd"/>
      <w:r w:rsidRPr="00873A18">
        <w:rPr>
          <w:kern w:val="16"/>
          <w:lang w:val="sr-Latn-RS"/>
        </w:rPr>
        <w:t xml:space="preserve"> </w:t>
      </w:r>
      <w:proofErr w:type="spellStart"/>
      <w:r w:rsidRPr="00873A18">
        <w:rPr>
          <w:kern w:val="16"/>
          <w:lang w:val="sr-Latn-RS"/>
        </w:rPr>
        <w:t>или</w:t>
      </w:r>
      <w:proofErr w:type="spellEnd"/>
      <w:r w:rsidRPr="00873A18">
        <w:rPr>
          <w:kern w:val="16"/>
          <w:lang w:val="sr-Latn-RS"/>
        </w:rPr>
        <w:t xml:space="preserve"> </w:t>
      </w:r>
      <w:proofErr w:type="spellStart"/>
      <w:r w:rsidRPr="00873A18">
        <w:rPr>
          <w:kern w:val="16"/>
          <w:lang w:val="sr-Latn-RS"/>
        </w:rPr>
        <w:t>еквивалент</w:t>
      </w:r>
      <w:proofErr w:type="spellEnd"/>
      <w:r w:rsidRPr="00873A18">
        <w:rPr>
          <w:kern w:val="16"/>
          <w:lang w:val="sr-Latn-RS"/>
        </w:rPr>
        <w:t xml:space="preserve"> и </w:t>
      </w:r>
      <w:r w:rsidRPr="00873A18">
        <w:rPr>
          <w:kern w:val="16"/>
          <w:lang w:val="sr-Cyrl-RS"/>
        </w:rPr>
        <w:t xml:space="preserve">доказ о </w:t>
      </w:r>
      <w:r w:rsidRPr="00873A18">
        <w:rPr>
          <w:kern w:val="16"/>
        </w:rPr>
        <w:t>LPIC-1</w:t>
      </w:r>
      <w:r w:rsidRPr="00873A18">
        <w:rPr>
          <w:kern w:val="16"/>
          <w:lang w:val="sr-Cyrl-RS"/>
        </w:rPr>
        <w:t xml:space="preserve"> квалификацији.</w:t>
      </w:r>
    </w:p>
    <w:p w:rsidR="004B11DA" w:rsidRPr="00873A18" w:rsidRDefault="004B11DA" w:rsidP="004B11DA">
      <w:pPr>
        <w:tabs>
          <w:tab w:val="left" w:pos="284"/>
        </w:tabs>
        <w:jc w:val="both"/>
        <w:rPr>
          <w:kern w:val="16"/>
          <w:lang w:val="sr-Cyrl-RS"/>
        </w:rPr>
      </w:pPr>
    </w:p>
    <w:p w:rsidR="004B11DA" w:rsidRPr="00873A18" w:rsidRDefault="004B11DA" w:rsidP="004B11DA">
      <w:pPr>
        <w:tabs>
          <w:tab w:val="left" w:pos="284"/>
        </w:tabs>
        <w:jc w:val="both"/>
        <w:rPr>
          <w:b/>
          <w:kern w:val="16"/>
          <w:lang w:val="sr-Cyrl-RS"/>
        </w:rPr>
      </w:pPr>
      <w:r w:rsidRPr="00873A18">
        <w:rPr>
          <w:b/>
          <w:kern w:val="16"/>
          <w:lang w:val="sr-Cyrl-RS"/>
        </w:rPr>
        <w:t>Одговор 3</w:t>
      </w:r>
    </w:p>
    <w:p w:rsidR="00BF3FE9" w:rsidRPr="002B7DC0" w:rsidRDefault="00BF3FE9" w:rsidP="00BF3FE9">
      <w:pPr>
        <w:tabs>
          <w:tab w:val="left" w:pos="284"/>
        </w:tabs>
        <w:jc w:val="both"/>
        <w:rPr>
          <w:kern w:val="16"/>
          <w:lang w:val="sr-Cyrl-RS"/>
        </w:rPr>
      </w:pPr>
      <w:r w:rsidRPr="00873A18">
        <w:rPr>
          <w:kern w:val="16"/>
          <w:lang w:val="sr-Cyrl-RS"/>
        </w:rPr>
        <w:t>Прихватљиво је да једно радно ангажовано лице има бар један важећи од наведених сертификата, није обавезно  да свако лице поседује оба сертификата.</w:t>
      </w:r>
      <w:r w:rsidR="002B7DC0" w:rsidRPr="002B7DC0">
        <w:rPr>
          <w:kern w:val="16"/>
          <w:lang w:val="sr-Cyrl-RS"/>
        </w:rPr>
        <w:t xml:space="preserve"> </w:t>
      </w:r>
      <w:r w:rsidR="002B7DC0">
        <w:rPr>
          <w:kern w:val="16"/>
          <w:lang w:val="sr-Cyrl-RS"/>
        </w:rPr>
        <w:t xml:space="preserve">Такође потврђујемо да је прихватљиво </w:t>
      </w:r>
      <w:r w:rsidR="002B7DC0" w:rsidRPr="00873A18">
        <w:rPr>
          <w:kern w:val="16"/>
          <w:lang w:val="sr-Cyrl-RS"/>
        </w:rPr>
        <w:t xml:space="preserve">да </w:t>
      </w:r>
      <w:r w:rsidR="002B7DC0">
        <w:rPr>
          <w:kern w:val="16"/>
          <w:lang w:val="sr-Cyrl-RS"/>
        </w:rPr>
        <w:t>ангажовано лице поседу</w:t>
      </w:r>
      <w:bookmarkStart w:id="0" w:name="_GoBack"/>
      <w:bookmarkEnd w:id="0"/>
      <w:r w:rsidR="002B7DC0">
        <w:rPr>
          <w:kern w:val="16"/>
          <w:lang w:val="sr-Cyrl-RS"/>
        </w:rPr>
        <w:t>је</w:t>
      </w:r>
      <w:r w:rsidR="002B7DC0" w:rsidRPr="00873A18">
        <w:rPr>
          <w:kern w:val="16"/>
          <w:lang w:val="sr-Cyrl-RS"/>
        </w:rPr>
        <w:t xml:space="preserve"> квалификацију </w:t>
      </w:r>
      <w:r w:rsidR="002B7DC0" w:rsidRPr="00873A18">
        <w:rPr>
          <w:kern w:val="16"/>
        </w:rPr>
        <w:t xml:space="preserve">Linux Professional Institute LPIC-1 </w:t>
      </w:r>
      <w:r w:rsidR="002B7DC0">
        <w:rPr>
          <w:kern w:val="16"/>
          <w:lang w:val="sr-Cyrl-RS"/>
        </w:rPr>
        <w:t xml:space="preserve">као еквивалент </w:t>
      </w:r>
      <w:r w:rsidR="002B7DC0" w:rsidRPr="00873A18">
        <w:rPr>
          <w:kern w:val="16"/>
          <w:lang w:val="sr-Cyrl-RS"/>
        </w:rPr>
        <w:t xml:space="preserve">за </w:t>
      </w:r>
      <w:r w:rsidR="002B7DC0" w:rsidRPr="00873A18">
        <w:rPr>
          <w:kern w:val="16"/>
        </w:rPr>
        <w:t>CompTIA Linux+</w:t>
      </w:r>
      <w:r w:rsidR="002B7DC0">
        <w:rPr>
          <w:kern w:val="16"/>
          <w:lang w:val="sr-Cyrl-RS"/>
        </w:rPr>
        <w:t>.</w:t>
      </w:r>
    </w:p>
    <w:p w:rsidR="00BF3FE9" w:rsidRPr="00873A18" w:rsidRDefault="00BF3FE9" w:rsidP="004B11DA">
      <w:pPr>
        <w:tabs>
          <w:tab w:val="left" w:pos="284"/>
        </w:tabs>
        <w:jc w:val="both"/>
        <w:rPr>
          <w:kern w:val="16"/>
          <w:lang w:val="sr-Cyrl-RS"/>
        </w:rPr>
      </w:pPr>
    </w:p>
    <w:p w:rsidR="004B11DA" w:rsidRPr="00873A18" w:rsidRDefault="004B11DA" w:rsidP="004B11DA">
      <w:pPr>
        <w:tabs>
          <w:tab w:val="left" w:pos="284"/>
        </w:tabs>
        <w:jc w:val="both"/>
        <w:rPr>
          <w:b/>
          <w:bCs/>
          <w:kern w:val="16"/>
          <w:lang w:val="sr-Cyrl-RS"/>
        </w:rPr>
      </w:pPr>
      <w:r w:rsidRPr="00873A18">
        <w:rPr>
          <w:b/>
          <w:bCs/>
          <w:kern w:val="16"/>
          <w:lang w:val="sr-Cyrl-RS"/>
        </w:rPr>
        <w:t>Питање 4</w:t>
      </w:r>
    </w:p>
    <w:p w:rsidR="004B11DA" w:rsidRPr="00873A18" w:rsidRDefault="004B11DA" w:rsidP="004B11DA">
      <w:pPr>
        <w:tabs>
          <w:tab w:val="left" w:pos="284"/>
        </w:tabs>
        <w:jc w:val="both"/>
        <w:rPr>
          <w:kern w:val="16"/>
          <w:lang w:val="sr-Cyrl-RS"/>
        </w:rPr>
      </w:pPr>
      <w:r w:rsidRPr="00873A18">
        <w:rPr>
          <w:kern w:val="16"/>
          <w:lang w:val="sr-Cyrl-RS"/>
        </w:rPr>
        <w:t xml:space="preserve">Молимо Вас да потврдите да ће у делу конкурсне документације 2. Додатни услови, 2.2, услов 3, бити прихватљиво да  једна од понуђених референци буде са мањим бројем </w:t>
      </w:r>
      <w:proofErr w:type="spellStart"/>
      <w:r w:rsidRPr="00873A18">
        <w:rPr>
          <w:kern w:val="16"/>
          <w:lang w:val="sr-Cyrl-RS"/>
        </w:rPr>
        <w:t>нодова</w:t>
      </w:r>
      <w:proofErr w:type="spellEnd"/>
      <w:r w:rsidRPr="00873A18">
        <w:rPr>
          <w:kern w:val="16"/>
          <w:lang w:val="sr-Cyrl-RS"/>
        </w:rPr>
        <w:t xml:space="preserve"> у кластеру, а најмање 2</w:t>
      </w:r>
      <w:r w:rsidRPr="00873A18">
        <w:rPr>
          <w:kern w:val="16"/>
        </w:rPr>
        <w:t xml:space="preserve">. </w:t>
      </w:r>
      <w:r w:rsidRPr="00873A18">
        <w:rPr>
          <w:kern w:val="16"/>
          <w:lang w:val="sr-Cyrl-RS"/>
        </w:rPr>
        <w:t xml:space="preserve"> Овакву молбу темељимо на чињеници да је понуђач доказао своју експертизу у одржавању сличних система једном референцом са 5 </w:t>
      </w:r>
      <w:proofErr w:type="spellStart"/>
      <w:r w:rsidRPr="00873A18">
        <w:rPr>
          <w:kern w:val="16"/>
          <w:lang w:val="sr-Cyrl-RS"/>
        </w:rPr>
        <w:t>нодова</w:t>
      </w:r>
      <w:proofErr w:type="spellEnd"/>
      <w:r w:rsidRPr="00873A18">
        <w:rPr>
          <w:kern w:val="16"/>
          <w:lang w:val="sr-Cyrl-RS"/>
        </w:rPr>
        <w:t xml:space="preserve">, док друга може бити са мањим бројем </w:t>
      </w:r>
      <w:proofErr w:type="spellStart"/>
      <w:r w:rsidRPr="00873A18">
        <w:rPr>
          <w:kern w:val="16"/>
          <w:lang w:val="sr-Cyrl-RS"/>
        </w:rPr>
        <w:t>нодова</w:t>
      </w:r>
      <w:proofErr w:type="spellEnd"/>
      <w:r w:rsidRPr="00873A18">
        <w:rPr>
          <w:kern w:val="16"/>
          <w:lang w:val="sr-Cyrl-RS"/>
        </w:rPr>
        <w:t xml:space="preserve"> јер је процедура одржавања система слична.</w:t>
      </w:r>
    </w:p>
    <w:p w:rsidR="004B11DA" w:rsidRPr="00873A18" w:rsidRDefault="004B11DA" w:rsidP="004B11DA">
      <w:pPr>
        <w:tabs>
          <w:tab w:val="left" w:pos="284"/>
        </w:tabs>
        <w:jc w:val="both"/>
        <w:rPr>
          <w:kern w:val="16"/>
          <w:lang w:val="sr-Cyrl-RS"/>
        </w:rPr>
      </w:pPr>
    </w:p>
    <w:p w:rsidR="004B11DA" w:rsidRPr="00873A18" w:rsidRDefault="004B11DA" w:rsidP="004B11DA">
      <w:pPr>
        <w:tabs>
          <w:tab w:val="left" w:pos="284"/>
        </w:tabs>
        <w:jc w:val="both"/>
        <w:rPr>
          <w:b/>
          <w:kern w:val="16"/>
          <w:lang w:val="sr-Cyrl-RS"/>
        </w:rPr>
      </w:pPr>
      <w:r w:rsidRPr="00873A18">
        <w:rPr>
          <w:b/>
          <w:kern w:val="16"/>
          <w:lang w:val="sr-Cyrl-RS"/>
        </w:rPr>
        <w:t>Одговор 4</w:t>
      </w:r>
    </w:p>
    <w:p w:rsidR="004B11DA" w:rsidRPr="00873A18" w:rsidRDefault="00954CD4" w:rsidP="004B11DA">
      <w:pPr>
        <w:tabs>
          <w:tab w:val="left" w:pos="284"/>
        </w:tabs>
        <w:jc w:val="both"/>
        <w:rPr>
          <w:kern w:val="16"/>
          <w:lang w:val="sr-Cyrl-RS"/>
        </w:rPr>
      </w:pPr>
      <w:r w:rsidRPr="00873A18">
        <w:rPr>
          <w:kern w:val="16"/>
          <w:lang w:val="sr-Cyrl-RS"/>
        </w:rPr>
        <w:t xml:space="preserve">Наручилац остаје при захтевима дефинисаним у Конкурсној </w:t>
      </w:r>
      <w:proofErr w:type="spellStart"/>
      <w:r w:rsidRPr="00873A18">
        <w:rPr>
          <w:kern w:val="16"/>
          <w:lang w:val="sr-Cyrl-RS"/>
        </w:rPr>
        <w:t>документацијаи</w:t>
      </w:r>
      <w:proofErr w:type="spellEnd"/>
      <w:r w:rsidRPr="00873A18">
        <w:rPr>
          <w:kern w:val="16"/>
          <w:lang w:val="sr-Cyrl-RS"/>
        </w:rPr>
        <w:t>.</w:t>
      </w:r>
    </w:p>
    <w:p w:rsidR="004B11DA" w:rsidRPr="00873A18" w:rsidRDefault="004B11DA" w:rsidP="004B11DA">
      <w:pPr>
        <w:tabs>
          <w:tab w:val="left" w:pos="284"/>
        </w:tabs>
        <w:jc w:val="both"/>
        <w:rPr>
          <w:kern w:val="16"/>
          <w:lang w:val="sr-Cyrl-RS"/>
        </w:rPr>
      </w:pPr>
    </w:p>
    <w:p w:rsidR="004B11DA" w:rsidRPr="00873A18" w:rsidRDefault="004B11DA" w:rsidP="004B11DA">
      <w:pPr>
        <w:tabs>
          <w:tab w:val="left" w:pos="284"/>
        </w:tabs>
        <w:jc w:val="both"/>
        <w:rPr>
          <w:kern w:val="16"/>
          <w:lang w:val="sr-Cyrl-RS"/>
        </w:rPr>
      </w:pPr>
    </w:p>
    <w:p w:rsidR="00954CD4" w:rsidRPr="00873A18" w:rsidRDefault="00954CD4" w:rsidP="00954CD4">
      <w:pPr>
        <w:tabs>
          <w:tab w:val="left" w:pos="284"/>
        </w:tabs>
        <w:jc w:val="both"/>
        <w:rPr>
          <w:kern w:val="16"/>
          <w:lang w:val="sr-Cyrl-RS"/>
        </w:rPr>
      </w:pPr>
      <w:r w:rsidRPr="00873A18">
        <w:rPr>
          <w:kern w:val="16"/>
          <w:lang w:val="sr-Cyrl-RS"/>
        </w:rPr>
        <w:t>Извршена је измена  Конкурсне документације н</w:t>
      </w:r>
      <w:r w:rsidR="005E0CD1" w:rsidRPr="00873A18">
        <w:rPr>
          <w:kern w:val="16"/>
          <w:lang w:val="sr-Cyrl-RS"/>
        </w:rPr>
        <w:t>а странама 19., 20. и 21.</w:t>
      </w:r>
      <w:r w:rsidRPr="00873A18">
        <w:rPr>
          <w:kern w:val="16"/>
          <w:lang w:val="sr-Cyrl-RS"/>
        </w:rPr>
        <w:t xml:space="preserve"> и означене су црвеном бојом. Измене Конкурсне документације постављају се на Порталу јавних набавки и интернет страници Наручиоца.</w:t>
      </w:r>
    </w:p>
    <w:p w:rsidR="00954CD4" w:rsidRPr="00873A18" w:rsidRDefault="00954CD4" w:rsidP="00954CD4">
      <w:pPr>
        <w:tabs>
          <w:tab w:val="left" w:pos="284"/>
        </w:tabs>
        <w:jc w:val="both"/>
        <w:rPr>
          <w:kern w:val="16"/>
          <w:lang w:val="sr-Latn-RS"/>
        </w:rPr>
      </w:pPr>
    </w:p>
    <w:p w:rsidR="00954CD4" w:rsidRPr="00873A18" w:rsidRDefault="00954CD4" w:rsidP="00954CD4">
      <w:pPr>
        <w:shd w:val="clear" w:color="auto" w:fill="FFFFFF"/>
        <w:jc w:val="both"/>
      </w:pPr>
      <w:r w:rsidRPr="00873A18">
        <w:rPr>
          <w:rFonts w:eastAsia="Times New Roman"/>
          <w:color w:val="000000"/>
        </w:rPr>
        <w:t> </w:t>
      </w:r>
      <w:r w:rsidRPr="00873A18">
        <w:rPr>
          <w:lang w:val="sr-Cyrl-RS"/>
        </w:rPr>
        <w:t xml:space="preserve">У складу са горе наведеним Наручилац ће извршити измену Конкурсне документације и објавити измену на Порталу јавних набавки и интернет страници Наручиоца </w:t>
      </w:r>
      <w:hyperlink r:id="rId9" w:history="1">
        <w:r w:rsidRPr="00873A18">
          <w:rPr>
            <w:rStyle w:val="Hyperlink"/>
          </w:rPr>
          <w:t>www.mtt.gov.rs</w:t>
        </w:r>
      </w:hyperlink>
    </w:p>
    <w:p w:rsidR="00954CD4" w:rsidRPr="00873A18" w:rsidRDefault="00954CD4" w:rsidP="00954CD4">
      <w:pPr>
        <w:jc w:val="both"/>
      </w:pPr>
    </w:p>
    <w:p w:rsidR="00954CD4" w:rsidRPr="00873A18" w:rsidRDefault="00954CD4" w:rsidP="00954CD4">
      <w:pPr>
        <w:pBdr>
          <w:top w:val="single" w:sz="4" w:space="1" w:color="auto"/>
          <w:left w:val="single" w:sz="4" w:space="4" w:color="auto"/>
          <w:bottom w:val="single" w:sz="4" w:space="1" w:color="auto"/>
          <w:right w:val="single" w:sz="4" w:space="4" w:color="auto"/>
        </w:pBdr>
        <w:jc w:val="both"/>
        <w:rPr>
          <w:b/>
          <w:lang w:val="sr-Cyrl-RS"/>
        </w:rPr>
      </w:pPr>
      <w:r w:rsidRPr="00873A18">
        <w:tab/>
      </w:r>
      <w:r w:rsidRPr="00873A18">
        <w:rPr>
          <w:b/>
          <w:lang w:val="sr-Cyrl-RS"/>
        </w:rPr>
        <w:t xml:space="preserve">Због насталих измена Конкурсне документације, Наручилац продужава рок за подношење понуда до </w:t>
      </w:r>
      <w:r w:rsidR="005E0CD1" w:rsidRPr="00873A18">
        <w:rPr>
          <w:b/>
          <w:lang w:val="sr-Cyrl-RS"/>
        </w:rPr>
        <w:t>10</w:t>
      </w:r>
      <w:r w:rsidRPr="00873A18">
        <w:rPr>
          <w:b/>
          <w:lang w:val="sr-Cyrl-RS"/>
        </w:rPr>
        <w:t>.</w:t>
      </w:r>
      <w:r w:rsidR="005E0CD1" w:rsidRPr="00873A18">
        <w:rPr>
          <w:b/>
          <w:lang w:val="sr-Cyrl-RS"/>
        </w:rPr>
        <w:t>10</w:t>
      </w:r>
      <w:r w:rsidRPr="00873A18">
        <w:rPr>
          <w:b/>
          <w:lang w:val="sr-Cyrl-RS"/>
        </w:rPr>
        <w:t xml:space="preserve">.2016. године до 10:00 часова. Отварање понуда преговарање одржаће истог дана у 11:00 часова у Немањиној 22-26, на 3. спрату, у канцеларији број 8. </w:t>
      </w:r>
    </w:p>
    <w:p w:rsidR="004B11DA" w:rsidRPr="00873A18" w:rsidRDefault="004B11DA" w:rsidP="004B11DA">
      <w:pPr>
        <w:tabs>
          <w:tab w:val="left" w:pos="284"/>
        </w:tabs>
        <w:jc w:val="both"/>
        <w:rPr>
          <w:kern w:val="16"/>
          <w:lang w:val="sr-Cyrl-RS"/>
        </w:rPr>
      </w:pPr>
    </w:p>
    <w:p w:rsidR="004B11DA" w:rsidRPr="00873A18" w:rsidRDefault="004B11DA" w:rsidP="004B11DA">
      <w:pPr>
        <w:tabs>
          <w:tab w:val="left" w:pos="284"/>
        </w:tabs>
        <w:jc w:val="both"/>
        <w:rPr>
          <w:kern w:val="16"/>
          <w:lang w:val="sr-Cyrl-RS"/>
        </w:rPr>
      </w:pPr>
    </w:p>
    <w:p w:rsidR="004B11DA" w:rsidRPr="00873A18" w:rsidRDefault="004B11DA" w:rsidP="004B11DA">
      <w:pPr>
        <w:tabs>
          <w:tab w:val="left" w:pos="284"/>
        </w:tabs>
        <w:jc w:val="both"/>
        <w:rPr>
          <w:kern w:val="16"/>
          <w:lang w:val="sr-Cyrl-RS"/>
        </w:rPr>
      </w:pPr>
    </w:p>
    <w:p w:rsidR="004B11DA" w:rsidRPr="00873A18" w:rsidRDefault="004B11DA" w:rsidP="004B11DA">
      <w:pPr>
        <w:tabs>
          <w:tab w:val="left" w:pos="284"/>
        </w:tabs>
        <w:jc w:val="both"/>
        <w:rPr>
          <w:kern w:val="16"/>
          <w:lang w:val="sr-Cyrl-RS"/>
        </w:rPr>
      </w:pPr>
    </w:p>
    <w:p w:rsidR="00197EB9" w:rsidRDefault="00197EB9" w:rsidP="007579E8">
      <w:pPr>
        <w:tabs>
          <w:tab w:val="left" w:pos="284"/>
        </w:tabs>
        <w:jc w:val="both"/>
        <w:rPr>
          <w:kern w:val="16"/>
          <w:lang w:val="sr-Latn-RS"/>
        </w:rPr>
      </w:pPr>
    </w:p>
    <w:p w:rsidR="00813608" w:rsidRDefault="00143F5A" w:rsidP="002164D7">
      <w:pPr>
        <w:shd w:val="clear" w:color="auto" w:fill="FFFFFF"/>
        <w:jc w:val="both"/>
      </w:pPr>
      <w:r w:rsidRPr="00143F5A">
        <w:rPr>
          <w:rFonts w:eastAsia="Times New Roman"/>
          <w:color w:val="000000"/>
        </w:rPr>
        <w:t> </w:t>
      </w:r>
      <w:r w:rsidR="006A6A36">
        <w:rPr>
          <w:lang w:val="sr-Cyrl-RS"/>
        </w:rPr>
        <w:tab/>
      </w:r>
    </w:p>
    <w:p w:rsidR="007937C0" w:rsidRDefault="007937C0" w:rsidP="00143F5A">
      <w:pPr>
        <w:jc w:val="both"/>
      </w:pPr>
    </w:p>
    <w:sectPr w:rsidR="007937C0" w:rsidSect="002164D7">
      <w:footerReference w:type="default" r:id="rId10"/>
      <w:pgSz w:w="11907" w:h="16839" w:code="9"/>
      <w:pgMar w:top="1304" w:right="1417"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FC" w:rsidRDefault="00653AFC" w:rsidP="00572989">
      <w:r>
        <w:separator/>
      </w:r>
    </w:p>
  </w:endnote>
  <w:endnote w:type="continuationSeparator" w:id="0">
    <w:p w:rsidR="00653AFC" w:rsidRDefault="00653AFC"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989820"/>
      <w:docPartObj>
        <w:docPartGallery w:val="Page Numbers (Bottom of Page)"/>
        <w:docPartUnique/>
      </w:docPartObj>
    </w:sdtPr>
    <w:sdtEndPr>
      <w:rPr>
        <w:noProof/>
      </w:rPr>
    </w:sdtEndPr>
    <w:sdtContent>
      <w:p w:rsidR="004B11DA" w:rsidRDefault="004B11DA">
        <w:pPr>
          <w:pStyle w:val="Footer"/>
          <w:jc w:val="right"/>
        </w:pPr>
        <w:r>
          <w:fldChar w:fldCharType="begin"/>
        </w:r>
        <w:r>
          <w:instrText xml:space="preserve"> PAGE   \* MERGEFORMAT </w:instrText>
        </w:r>
        <w:r>
          <w:fldChar w:fldCharType="separate"/>
        </w:r>
        <w:r w:rsidR="000A1B8D">
          <w:rPr>
            <w:noProof/>
          </w:rPr>
          <w:t>2</w:t>
        </w:r>
        <w:r>
          <w:rPr>
            <w:noProof/>
          </w:rPr>
          <w:fldChar w:fldCharType="end"/>
        </w:r>
      </w:p>
    </w:sdtContent>
  </w:sdt>
  <w:p w:rsidR="00572989" w:rsidRDefault="0057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FC" w:rsidRDefault="00653AFC" w:rsidP="00572989">
      <w:r>
        <w:separator/>
      </w:r>
    </w:p>
  </w:footnote>
  <w:footnote w:type="continuationSeparator" w:id="0">
    <w:p w:rsidR="00653AFC" w:rsidRDefault="00653AFC" w:rsidP="0057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A"/>
    <w:rsid w:val="000103C8"/>
    <w:rsid w:val="00036343"/>
    <w:rsid w:val="00054CFD"/>
    <w:rsid w:val="00067AC3"/>
    <w:rsid w:val="000826C4"/>
    <w:rsid w:val="000A1B8D"/>
    <w:rsid w:val="000E0064"/>
    <w:rsid w:val="00106683"/>
    <w:rsid w:val="00133744"/>
    <w:rsid w:val="00143F5A"/>
    <w:rsid w:val="00145DDF"/>
    <w:rsid w:val="0015172E"/>
    <w:rsid w:val="00165AD5"/>
    <w:rsid w:val="00190FBE"/>
    <w:rsid w:val="00197EB9"/>
    <w:rsid w:val="002164D7"/>
    <w:rsid w:val="0024056B"/>
    <w:rsid w:val="00272FF6"/>
    <w:rsid w:val="00280FC0"/>
    <w:rsid w:val="00281C4E"/>
    <w:rsid w:val="00295DC0"/>
    <w:rsid w:val="002A372B"/>
    <w:rsid w:val="002B7620"/>
    <w:rsid w:val="002B7DC0"/>
    <w:rsid w:val="002E5754"/>
    <w:rsid w:val="002F23D0"/>
    <w:rsid w:val="00330D1D"/>
    <w:rsid w:val="00357D8D"/>
    <w:rsid w:val="003600C0"/>
    <w:rsid w:val="003B3B19"/>
    <w:rsid w:val="003B7091"/>
    <w:rsid w:val="003E144E"/>
    <w:rsid w:val="00445B19"/>
    <w:rsid w:val="00453EE2"/>
    <w:rsid w:val="00463BAC"/>
    <w:rsid w:val="004B11DA"/>
    <w:rsid w:val="004B26A5"/>
    <w:rsid w:val="00532E55"/>
    <w:rsid w:val="005431FF"/>
    <w:rsid w:val="005529EC"/>
    <w:rsid w:val="00565B03"/>
    <w:rsid w:val="005700B8"/>
    <w:rsid w:val="00572989"/>
    <w:rsid w:val="0057601C"/>
    <w:rsid w:val="005853A9"/>
    <w:rsid w:val="00593881"/>
    <w:rsid w:val="005D33A9"/>
    <w:rsid w:val="005E0CD1"/>
    <w:rsid w:val="005E3604"/>
    <w:rsid w:val="005F6DE0"/>
    <w:rsid w:val="006103AD"/>
    <w:rsid w:val="00625190"/>
    <w:rsid w:val="00653AFC"/>
    <w:rsid w:val="00670497"/>
    <w:rsid w:val="00676F91"/>
    <w:rsid w:val="006A4D8F"/>
    <w:rsid w:val="006A6A36"/>
    <w:rsid w:val="006C7C32"/>
    <w:rsid w:val="006D221F"/>
    <w:rsid w:val="00721F09"/>
    <w:rsid w:val="007579E8"/>
    <w:rsid w:val="007643FE"/>
    <w:rsid w:val="007835BA"/>
    <w:rsid w:val="007937C0"/>
    <w:rsid w:val="007C070D"/>
    <w:rsid w:val="007C416F"/>
    <w:rsid w:val="007C7576"/>
    <w:rsid w:val="00813608"/>
    <w:rsid w:val="00824E55"/>
    <w:rsid w:val="00831BD1"/>
    <w:rsid w:val="00837058"/>
    <w:rsid w:val="00871381"/>
    <w:rsid w:val="00873A18"/>
    <w:rsid w:val="008C4572"/>
    <w:rsid w:val="008E41D5"/>
    <w:rsid w:val="00902631"/>
    <w:rsid w:val="009248C7"/>
    <w:rsid w:val="00931D55"/>
    <w:rsid w:val="009320D7"/>
    <w:rsid w:val="00954CD4"/>
    <w:rsid w:val="00963100"/>
    <w:rsid w:val="009F2F78"/>
    <w:rsid w:val="00A14C24"/>
    <w:rsid w:val="00A31AD6"/>
    <w:rsid w:val="00AC4EE1"/>
    <w:rsid w:val="00AD3D5A"/>
    <w:rsid w:val="00B01E4C"/>
    <w:rsid w:val="00B464D8"/>
    <w:rsid w:val="00BA74B0"/>
    <w:rsid w:val="00BE37F0"/>
    <w:rsid w:val="00BF3FE9"/>
    <w:rsid w:val="00C0023C"/>
    <w:rsid w:val="00C03021"/>
    <w:rsid w:val="00C3286C"/>
    <w:rsid w:val="00C632EC"/>
    <w:rsid w:val="00C85AFF"/>
    <w:rsid w:val="00C8675B"/>
    <w:rsid w:val="00C91391"/>
    <w:rsid w:val="00CC023F"/>
    <w:rsid w:val="00D0577B"/>
    <w:rsid w:val="00D12690"/>
    <w:rsid w:val="00D70B18"/>
    <w:rsid w:val="00D779A8"/>
    <w:rsid w:val="00DB491A"/>
    <w:rsid w:val="00DC363C"/>
    <w:rsid w:val="00DF7050"/>
    <w:rsid w:val="00DF755D"/>
    <w:rsid w:val="00EB41B0"/>
    <w:rsid w:val="00F55206"/>
    <w:rsid w:val="00FA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9A3BB-6179-4813-AB8B-E1EBB6F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iPriority w:val="99"/>
    <w:unhideWhenUsed/>
    <w:rsid w:val="00793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1617248871">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F29F-39B6-4E34-81D8-71C4D996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Korisnik</cp:lastModifiedBy>
  <cp:revision>11</cp:revision>
  <cp:lastPrinted>2015-12-10T14:35:00Z</cp:lastPrinted>
  <dcterms:created xsi:type="dcterms:W3CDTF">2016-01-11T13:02:00Z</dcterms:created>
  <dcterms:modified xsi:type="dcterms:W3CDTF">2016-10-03T13:53:00Z</dcterms:modified>
</cp:coreProperties>
</file>